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383" w:rsidRDefault="00C355D9" w:rsidP="00750A08">
      <w:bookmarkStart w:id="0" w:name="_GoBack"/>
      <w:bookmarkEnd w:id="0"/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557067EB" wp14:editId="544F8A85">
            <wp:simplePos x="0" y="0"/>
            <wp:positionH relativeFrom="column">
              <wp:posOffset>3396615</wp:posOffset>
            </wp:positionH>
            <wp:positionV relativeFrom="paragraph">
              <wp:posOffset>-614045</wp:posOffset>
            </wp:positionV>
            <wp:extent cx="2038350" cy="1514475"/>
            <wp:effectExtent l="19050" t="0" r="0" b="0"/>
            <wp:wrapSquare wrapText="bothSides"/>
            <wp:docPr id="2" name="Imagen 2" descr="C:\DATOS FEM\Logos CAMARAS Y FEM\FEM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ATOS FEM\Logos CAMARAS Y FEM\FEM New Log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55D9" w:rsidRDefault="00C355D9" w:rsidP="00C84383">
      <w:pPr>
        <w:jc w:val="center"/>
        <w:rPr>
          <w:sz w:val="28"/>
          <w:szCs w:val="28"/>
        </w:rPr>
      </w:pPr>
    </w:p>
    <w:p w:rsidR="00C84383" w:rsidRPr="00C84383" w:rsidRDefault="00C84383" w:rsidP="00C355D9">
      <w:pPr>
        <w:jc w:val="both"/>
        <w:rPr>
          <w:sz w:val="28"/>
          <w:szCs w:val="28"/>
        </w:rPr>
      </w:pPr>
      <w:r w:rsidRPr="00C84383">
        <w:rPr>
          <w:sz w:val="28"/>
          <w:szCs w:val="28"/>
        </w:rPr>
        <w:t>COMUNICADO FEM 19-05-2020</w:t>
      </w:r>
    </w:p>
    <w:p w:rsidR="00750A08" w:rsidRDefault="00750A08" w:rsidP="00C355D9">
      <w:pPr>
        <w:jc w:val="both"/>
      </w:pPr>
      <w:r>
        <w:t>Frente a la preocupación manifestada por diversas empresas, en relación a que no habían recibido los beneficios del Decreto 332/20</w:t>
      </w:r>
      <w:r w:rsidR="00B4544B">
        <w:t xml:space="preserve"> (ATP)</w:t>
      </w:r>
      <w:r>
        <w:t>, ni figuraban en el listado surgido luego de la revisión para el mes de Abril 2020, y luego de un análisis de casos testigo, desde FEM informamos lo siguiente:</w:t>
      </w:r>
    </w:p>
    <w:p w:rsidR="00750A08" w:rsidRDefault="00750A08" w:rsidP="00C355D9">
      <w:pPr>
        <w:pStyle w:val="Prrafodelista"/>
        <w:numPr>
          <w:ilvl w:val="0"/>
          <w:numId w:val="1"/>
        </w:numPr>
        <w:jc w:val="both"/>
      </w:pPr>
      <w:r>
        <w:t>No se encuentra un denominador común que permita buscar una solución global que pueda incluir todos los casos.</w:t>
      </w:r>
    </w:p>
    <w:p w:rsidR="00750A08" w:rsidRDefault="00750A08" w:rsidP="00C355D9">
      <w:pPr>
        <w:pStyle w:val="Prrafodelista"/>
        <w:numPr>
          <w:ilvl w:val="0"/>
          <w:numId w:val="1"/>
        </w:numPr>
        <w:jc w:val="both"/>
      </w:pPr>
      <w:r>
        <w:t xml:space="preserve">Los motivos que se encontraron fueron, entre otros: </w:t>
      </w:r>
    </w:p>
    <w:p w:rsidR="00B4544B" w:rsidRDefault="00750A08" w:rsidP="00C355D9">
      <w:pPr>
        <w:pStyle w:val="Prrafodelista"/>
        <w:numPr>
          <w:ilvl w:val="1"/>
          <w:numId w:val="1"/>
        </w:numPr>
        <w:jc w:val="both"/>
      </w:pPr>
      <w:r>
        <w:t>Empresas que no están en el SISA</w:t>
      </w:r>
    </w:p>
    <w:p w:rsidR="00750A08" w:rsidRDefault="00B4544B" w:rsidP="00C355D9">
      <w:pPr>
        <w:pStyle w:val="Prrafodelista"/>
        <w:numPr>
          <w:ilvl w:val="1"/>
          <w:numId w:val="1"/>
        </w:numPr>
        <w:jc w:val="both"/>
      </w:pPr>
      <w:r>
        <w:t>Empresas que estando en el SISA, no están</w:t>
      </w:r>
      <w:r w:rsidR="00750A08">
        <w:t xml:space="preserve"> en el REFES</w:t>
      </w:r>
    </w:p>
    <w:p w:rsidR="00750A08" w:rsidRDefault="00750A08" w:rsidP="00C355D9">
      <w:pPr>
        <w:pStyle w:val="Prrafodelista"/>
        <w:numPr>
          <w:ilvl w:val="1"/>
          <w:numId w:val="1"/>
        </w:numPr>
        <w:jc w:val="both"/>
      </w:pPr>
      <w:r>
        <w:t>La denominación con la que está registrada es un nombre de fantasía y el CUIT está registrado bajo otra denominación</w:t>
      </w:r>
    </w:p>
    <w:p w:rsidR="00750A08" w:rsidRDefault="00750A08" w:rsidP="00C355D9">
      <w:pPr>
        <w:pStyle w:val="Prrafodelista"/>
        <w:numPr>
          <w:ilvl w:val="1"/>
          <w:numId w:val="1"/>
        </w:numPr>
        <w:jc w:val="both"/>
      </w:pPr>
      <w:r>
        <w:t>Empresas sin personal declarado en el REFES a los efectos del Decreto 315/20</w:t>
      </w:r>
    </w:p>
    <w:p w:rsidR="00750A08" w:rsidRDefault="00750A08" w:rsidP="00C355D9">
      <w:pPr>
        <w:jc w:val="both"/>
      </w:pPr>
      <w:r>
        <w:t xml:space="preserve">Ante </w:t>
      </w:r>
      <w:r w:rsidR="00790DAA">
        <w:t>estas</w:t>
      </w:r>
      <w:r>
        <w:t xml:space="preserve"> situaciones distintas, la solución que sugerimos para las que aún no est</w:t>
      </w:r>
      <w:r w:rsidR="00790DAA">
        <w:t>á</w:t>
      </w:r>
      <w:r>
        <w:t xml:space="preserve">n total, o parcialmente incluidas en </w:t>
      </w:r>
      <w:r w:rsidR="00790DAA">
        <w:t>el ATP es la siguiente</w:t>
      </w:r>
      <w:r>
        <w:t xml:space="preserve">: </w:t>
      </w:r>
    </w:p>
    <w:p w:rsidR="00790DAA" w:rsidRDefault="00750A08" w:rsidP="00C355D9">
      <w:pPr>
        <w:pStyle w:val="Prrafodelista"/>
        <w:numPr>
          <w:ilvl w:val="0"/>
          <w:numId w:val="2"/>
        </w:numPr>
        <w:jc w:val="both"/>
      </w:pPr>
      <w:r>
        <w:t xml:space="preserve">Enviar a la AFIP una </w:t>
      </w:r>
      <w:proofErr w:type="spellStart"/>
      <w:r>
        <w:t>multinota</w:t>
      </w:r>
      <w:proofErr w:type="spellEnd"/>
      <w:r>
        <w:t xml:space="preserve"> </w:t>
      </w:r>
      <w:r w:rsidR="00790DAA">
        <w:t>(</w:t>
      </w:r>
      <w:r>
        <w:t>F</w:t>
      </w:r>
      <w:r w:rsidR="00790DAA">
        <w:t xml:space="preserve"> </w:t>
      </w:r>
      <w:r>
        <w:t>206</w:t>
      </w:r>
      <w:r w:rsidR="00790DAA">
        <w:t>)</w:t>
      </w:r>
      <w:r>
        <w:t xml:space="preserve"> explicando la situaci</w:t>
      </w:r>
      <w:r w:rsidR="00790DAA">
        <w:t>ón</w:t>
      </w:r>
      <w:r>
        <w:t xml:space="preserve"> de cada una,  invocando el Decreto 347</w:t>
      </w:r>
      <w:r w:rsidR="00790DAA">
        <w:t>/20</w:t>
      </w:r>
      <w:r>
        <w:t xml:space="preserve"> que modifica el Art 4 del </w:t>
      </w:r>
      <w:proofErr w:type="spellStart"/>
      <w:r>
        <w:t>Dec</w:t>
      </w:r>
      <w:proofErr w:type="spellEnd"/>
      <w:r>
        <w:t xml:space="preserve"> 332</w:t>
      </w:r>
      <w:r w:rsidR="00790DAA">
        <w:t>/</w:t>
      </w:r>
      <w:proofErr w:type="gramStart"/>
      <w:r w:rsidR="00790DAA">
        <w:t>20</w:t>
      </w:r>
      <w:r>
        <w:t xml:space="preserve"> .</w:t>
      </w:r>
      <w:proofErr w:type="gramEnd"/>
    </w:p>
    <w:p w:rsidR="00790DAA" w:rsidRDefault="00790DAA" w:rsidP="00C355D9">
      <w:pPr>
        <w:pStyle w:val="Prrafodelista"/>
        <w:numPr>
          <w:ilvl w:val="0"/>
          <w:numId w:val="2"/>
        </w:numPr>
        <w:jc w:val="both"/>
      </w:pPr>
      <w:r>
        <w:t>E</w:t>
      </w:r>
      <w:r w:rsidR="00750A08">
        <w:t xml:space="preserve">xplicitar </w:t>
      </w:r>
      <w:r>
        <w:t xml:space="preserve">en la misma </w:t>
      </w:r>
      <w:r w:rsidR="00750A08">
        <w:t xml:space="preserve">los motivos por el cual corresponde el ATP,  (tiene que ser algunos de los expuestos por el </w:t>
      </w:r>
      <w:proofErr w:type="spellStart"/>
      <w:r w:rsidR="00750A08">
        <w:t>Dec</w:t>
      </w:r>
      <w:proofErr w:type="spellEnd"/>
      <w:r w:rsidR="00750A08">
        <w:t xml:space="preserve"> 332</w:t>
      </w:r>
      <w:r>
        <w:t>/20</w:t>
      </w:r>
      <w:r w:rsidR="00750A08">
        <w:t xml:space="preserve">). </w:t>
      </w:r>
    </w:p>
    <w:p w:rsidR="00750A08" w:rsidRDefault="00750A08" w:rsidP="00C355D9">
      <w:pPr>
        <w:pStyle w:val="Prrafodelista"/>
        <w:numPr>
          <w:ilvl w:val="0"/>
          <w:numId w:val="2"/>
        </w:numPr>
        <w:jc w:val="both"/>
      </w:pPr>
      <w:r>
        <w:t>En el caso en que existan problemas de registración de CUIT, SISA o REFES, solucionar previamente ante los organismos que correspondan.</w:t>
      </w:r>
    </w:p>
    <w:p w:rsidR="00E735C6" w:rsidRDefault="00790DAA" w:rsidP="00C355D9">
      <w:pPr>
        <w:jc w:val="both"/>
      </w:pPr>
      <w:r>
        <w:t>Seguimos trabajando en conjunto con las autoridades de l</w:t>
      </w:r>
      <w:r w:rsidR="00B4544B">
        <w:t>o</w:t>
      </w:r>
      <w:r>
        <w:t xml:space="preserve">s distintos organismos gubernamentales para ir </w:t>
      </w:r>
      <w:r w:rsidR="00750A08">
        <w:t xml:space="preserve">solucionando los problemas que se </w:t>
      </w:r>
      <w:r>
        <w:t>v</w:t>
      </w:r>
      <w:r w:rsidR="00750A08">
        <w:t>an presentando</w:t>
      </w:r>
      <w:r>
        <w:t>.</w:t>
      </w:r>
    </w:p>
    <w:p w:rsidR="00790DAA" w:rsidRDefault="00790DAA" w:rsidP="00790DAA">
      <w:pPr>
        <w:spacing w:after="0" w:line="240" w:lineRule="auto"/>
      </w:pPr>
    </w:p>
    <w:p w:rsidR="00790DAA" w:rsidRPr="00C355D9" w:rsidRDefault="00790DAA" w:rsidP="00C355D9">
      <w:pPr>
        <w:spacing w:after="0" w:line="240" w:lineRule="auto"/>
        <w:rPr>
          <w:b/>
        </w:rPr>
      </w:pPr>
      <w:r>
        <w:t xml:space="preserve">José E. </w:t>
      </w:r>
      <w:r w:rsidRPr="00C355D9">
        <w:rPr>
          <w:b/>
        </w:rPr>
        <w:t>SANCHEZ</w:t>
      </w:r>
    </w:p>
    <w:p w:rsidR="00790DAA" w:rsidRDefault="00790DAA" w:rsidP="00C355D9">
      <w:pPr>
        <w:spacing w:after="0" w:line="240" w:lineRule="auto"/>
      </w:pPr>
      <w:r>
        <w:t>FEM</w:t>
      </w:r>
    </w:p>
    <w:p w:rsidR="00790DAA" w:rsidRDefault="00790DAA" w:rsidP="00C355D9">
      <w:pPr>
        <w:spacing w:after="0" w:line="240" w:lineRule="auto"/>
      </w:pPr>
      <w:r>
        <w:t>Presidente</w:t>
      </w:r>
    </w:p>
    <w:p w:rsidR="00C355D9" w:rsidRDefault="00B4544B" w:rsidP="00C355D9">
      <w:pPr>
        <w:spacing w:after="0" w:line="240" w:lineRule="auto"/>
      </w:pPr>
      <w:r>
        <w:rPr>
          <w:noProof/>
          <w:lang w:eastAsia="es-AR"/>
        </w:rPr>
        <w:drawing>
          <wp:inline distT="0" distB="0" distL="0" distR="0" wp14:anchorId="2AE72567" wp14:editId="0092B59E">
            <wp:extent cx="878703" cy="4064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703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55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823FD"/>
    <w:multiLevelType w:val="hybridMultilevel"/>
    <w:tmpl w:val="308A71C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80506"/>
    <w:multiLevelType w:val="hybridMultilevel"/>
    <w:tmpl w:val="636A2F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A08"/>
    <w:rsid w:val="003B3FBA"/>
    <w:rsid w:val="00750A08"/>
    <w:rsid w:val="00790DAA"/>
    <w:rsid w:val="00B4544B"/>
    <w:rsid w:val="00C355D9"/>
    <w:rsid w:val="00C84383"/>
    <w:rsid w:val="00E7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0A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4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4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0A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4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4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2020-05-20T13:11:00Z</dcterms:created>
  <dcterms:modified xsi:type="dcterms:W3CDTF">2020-05-20T13:11:00Z</dcterms:modified>
</cp:coreProperties>
</file>